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BB" w:rsidRDefault="00120660" w:rsidP="002647AA">
      <w:pPr>
        <w:jc w:val="right"/>
        <w:rPr>
          <w:rFonts w:ascii="Times New Roman" w:hAnsi="Times New Roman" w:cs="Times New Roman"/>
          <w:sz w:val="24"/>
          <w:szCs w:val="24"/>
        </w:rPr>
      </w:pPr>
      <w:r w:rsidRPr="00120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647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79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25037">
        <w:rPr>
          <w:rFonts w:ascii="Times New Roman" w:hAnsi="Times New Roman" w:cs="Times New Roman"/>
          <w:sz w:val="24"/>
          <w:szCs w:val="24"/>
        </w:rPr>
        <w:t>ZAŁĄCZNIK 1A</w:t>
      </w:r>
      <w:bookmarkStart w:id="0" w:name="_GoBack"/>
      <w:bookmarkEnd w:id="0"/>
    </w:p>
    <w:p w:rsidR="002647AA" w:rsidRDefault="002647AA" w:rsidP="00264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wiedzy i umiejętności Powiatowego Międzyszkolnego Konkursu Języka Angielskiego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Stations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2647AA" w:rsidRDefault="002647AA" w:rsidP="002647AA">
      <w:pPr>
        <w:rPr>
          <w:rFonts w:ascii="Times New Roman" w:hAnsi="Times New Roman" w:cs="Times New Roman"/>
          <w:sz w:val="24"/>
          <w:szCs w:val="24"/>
        </w:rPr>
      </w:pPr>
    </w:p>
    <w:p w:rsidR="002647AA" w:rsidRDefault="002647AA" w:rsidP="00264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Posługiwanie się środkami językowymi: leksykalnymi oraz gramatycznymi.</w:t>
      </w:r>
    </w:p>
    <w:p w:rsidR="002647AA" w:rsidRDefault="002647AA" w:rsidP="002647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Zakres środków leksykalnych: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CZŁOWIEK</w:t>
            </w:r>
          </w:p>
        </w:tc>
        <w:tc>
          <w:tcPr>
            <w:tcW w:w="6770" w:type="dxa"/>
          </w:tcPr>
          <w:p w:rsidR="002647AA" w:rsidRPr="00763B81" w:rsidRDefault="002F6011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personalne, wygląd zewnętrzny, okresy życia, cechy charakteru, uczucia i emocje, zainteresowania, rzeczy osobiste, umiejętności.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6770" w:type="dxa"/>
          </w:tcPr>
          <w:p w:rsidR="002647AA" w:rsidRPr="002F6011" w:rsidRDefault="00D5700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 i jego okolica, pomieszczenia i wyposażenie domu, opis domu, prace domowe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</w:t>
            </w:r>
          </w:p>
        </w:tc>
        <w:tc>
          <w:tcPr>
            <w:tcW w:w="6770" w:type="dxa"/>
          </w:tcPr>
          <w:p w:rsidR="002647AA" w:rsidRPr="00D57005" w:rsidRDefault="00D5700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i jej pomieszczenia, przedmioty szkolne, życie szkolne, przybory i oceny szkolne, zajęcia po lekcjach, uczenie się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</w:p>
        </w:tc>
        <w:tc>
          <w:tcPr>
            <w:tcW w:w="6770" w:type="dxa"/>
          </w:tcPr>
          <w:p w:rsidR="002647AA" w:rsidRPr="00D57005" w:rsidRDefault="006641A0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zawody i związane z nimi czynności, miejsca pracy, wybór pracy, obowiązki związane z pracą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ŻYCIE PRYWATNE</w:t>
            </w:r>
          </w:p>
        </w:tc>
        <w:tc>
          <w:tcPr>
            <w:tcW w:w="6770" w:type="dxa"/>
          </w:tcPr>
          <w:p w:rsidR="002647AA" w:rsidRPr="008645D0" w:rsidRDefault="008645D0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członkowie rodziny, przyjaciele i znajomi, czas wolny, święta i uroczystości rodzinne, konflikty i problemy, styl życia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ŻYWIENIE</w:t>
            </w:r>
          </w:p>
        </w:tc>
        <w:tc>
          <w:tcPr>
            <w:tcW w:w="6770" w:type="dxa"/>
          </w:tcPr>
          <w:p w:rsidR="002647AA" w:rsidRPr="008645D0" w:rsidRDefault="008645D0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artykuły spożywcze, restauracje, posiłki i ich przygotowanie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ZAKUPY I USŁUGI</w:t>
            </w:r>
          </w:p>
        </w:tc>
        <w:tc>
          <w:tcPr>
            <w:tcW w:w="6770" w:type="dxa"/>
          </w:tcPr>
          <w:p w:rsidR="002647AA" w:rsidRPr="008645D0" w:rsidRDefault="008645D0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rodzaje sklepów, sprzedawanie i kupowanie, promocje, wymiana i zwrot produktów, towary i ich cechy, środki płatnicze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PODRÓŻOWANIE I TURYSTYKA</w:t>
            </w:r>
          </w:p>
        </w:tc>
        <w:tc>
          <w:tcPr>
            <w:tcW w:w="6770" w:type="dxa"/>
          </w:tcPr>
          <w:p w:rsidR="002647AA" w:rsidRPr="008645D0" w:rsidRDefault="008645D0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transportu</w:t>
            </w:r>
            <w:r w:rsidR="00950304">
              <w:rPr>
                <w:rFonts w:ascii="Times New Roman" w:hAnsi="Times New Roman" w:cs="Times New Roman"/>
                <w:sz w:val="24"/>
                <w:szCs w:val="24"/>
              </w:rPr>
              <w:t>, kierunki świata, zwiedzanie, nocowanie, zameldowanie się i wymeldowanie w hotelu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6770" w:type="dxa"/>
          </w:tcPr>
          <w:p w:rsidR="002647AA" w:rsidRPr="00950304" w:rsidRDefault="00950304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święta, tradycje i zwyczaje, media, dziedziny kultury, uczestnictwo w kulturze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6770" w:type="dxa"/>
          </w:tcPr>
          <w:p w:rsidR="002647AA" w:rsidRPr="00950304" w:rsidRDefault="00950304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nazwy dyscyplin sportowych, sprzęt sportowy, imprezy i obiekty sportowe, uprawianie sportu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ZDROWIE</w:t>
            </w:r>
          </w:p>
        </w:tc>
        <w:tc>
          <w:tcPr>
            <w:tcW w:w="6770" w:type="dxa"/>
          </w:tcPr>
          <w:p w:rsidR="002647AA" w:rsidRPr="00950304" w:rsidRDefault="00950304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nazwy chorób, objawy chorób i leczenie, samopoczucie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NAUKA I TECHNIKA</w:t>
            </w:r>
          </w:p>
        </w:tc>
        <w:tc>
          <w:tcPr>
            <w:tcW w:w="6770" w:type="dxa"/>
          </w:tcPr>
          <w:p w:rsidR="002647AA" w:rsidRPr="00950304" w:rsidRDefault="00950304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korzystanie z podstawowych urządzeń i technologii informacyjno-komunikacyjnej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ŚWIAT PRZYRODY</w:t>
            </w:r>
          </w:p>
        </w:tc>
        <w:tc>
          <w:tcPr>
            <w:tcW w:w="6770" w:type="dxa"/>
          </w:tcPr>
          <w:p w:rsidR="002647AA" w:rsidRPr="00950304" w:rsidRDefault="00950304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pory roku, krajobraz, pogoda, rośliny i zwierzęta</w:t>
            </w:r>
          </w:p>
        </w:tc>
      </w:tr>
      <w:tr w:rsidR="002647AA" w:rsidTr="002647AA">
        <w:tc>
          <w:tcPr>
            <w:tcW w:w="2518" w:type="dxa"/>
          </w:tcPr>
          <w:p w:rsidR="002647AA" w:rsidRPr="002647AA" w:rsidRDefault="002647AA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ŻYCIE SPOŁECZNE</w:t>
            </w:r>
          </w:p>
        </w:tc>
        <w:tc>
          <w:tcPr>
            <w:tcW w:w="6770" w:type="dxa"/>
          </w:tcPr>
          <w:p w:rsidR="002647AA" w:rsidRPr="00950304" w:rsidRDefault="00950304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wydarzenia i zjawiska społeczne</w:t>
            </w:r>
          </w:p>
        </w:tc>
      </w:tr>
    </w:tbl>
    <w:p w:rsidR="002647AA" w:rsidRDefault="002647AA" w:rsidP="002647AA">
      <w:pPr>
        <w:rPr>
          <w:rFonts w:ascii="Times New Roman" w:hAnsi="Times New Roman" w:cs="Times New Roman"/>
          <w:i/>
          <w:sz w:val="24"/>
          <w:szCs w:val="24"/>
        </w:rPr>
      </w:pPr>
    </w:p>
    <w:p w:rsidR="008A04BF" w:rsidRDefault="008A04BF" w:rsidP="002647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Zakres środków gramatycznych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PRZEDIMEK</w:t>
            </w:r>
          </w:p>
        </w:tc>
        <w:tc>
          <w:tcPr>
            <w:tcW w:w="6694" w:type="dxa"/>
          </w:tcPr>
          <w:p w:rsidR="008A04BF" w:rsidRPr="008C1DF5" w:rsidRDefault="008C1DF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użycie przedimka: nieokreślonego, określonego, zerowego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RZECZOWNIK</w:t>
            </w:r>
          </w:p>
        </w:tc>
        <w:tc>
          <w:tcPr>
            <w:tcW w:w="6694" w:type="dxa"/>
          </w:tcPr>
          <w:p w:rsidR="008A04BF" w:rsidRPr="008C1DF5" w:rsidRDefault="008C1DF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Tworzenie liczby mnogiej regularnej i nieregularnej; rzeczowniki policzalne i niepoliczalne; forma dzierżawcza, rzeczowniki złożone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ZAIMEK</w:t>
            </w:r>
          </w:p>
        </w:tc>
        <w:tc>
          <w:tcPr>
            <w:tcW w:w="6694" w:type="dxa"/>
          </w:tcPr>
          <w:p w:rsidR="008A04BF" w:rsidRPr="008C1DF5" w:rsidRDefault="008C1DF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Zaimki osobowe w formie podmiot i dopełnienia; zaimki: </w:t>
            </w:r>
            <w:r w:rsidRPr="008C1DF5">
              <w:rPr>
                <w:rFonts w:ascii="Times New Roman" w:hAnsi="Times New Roman" w:cs="Times New Roman"/>
                <w:i/>
                <w:sz w:val="24"/>
                <w:szCs w:val="24"/>
              </w:rPr>
              <w:t>one/</w:t>
            </w:r>
            <w:proofErr w:type="spellStart"/>
            <w:r w:rsidRPr="008C1DF5">
              <w:rPr>
                <w:rFonts w:ascii="Times New Roman" w:hAnsi="Times New Roman" w:cs="Times New Roman"/>
                <w:i/>
                <w:sz w:val="24"/>
                <w:szCs w:val="24"/>
              </w:rPr>
              <w:t>ones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dzierżawcze, wskazujące, pytające, nieokreślone, względne, zwrotne, emfatyczne, wzajemne, bezosobowe </w:t>
            </w:r>
            <w:proofErr w:type="spellStart"/>
            <w:r w:rsidRPr="008C1DF5">
              <w:rPr>
                <w:rFonts w:ascii="Times New Roman" w:hAnsi="Times New Roman" w:cs="Times New Roman"/>
                <w:i/>
                <w:sz w:val="24"/>
                <w:szCs w:val="24"/>
              </w:rPr>
              <w:t>you</w:t>
            </w:r>
            <w:proofErr w:type="spellEnd"/>
            <w:r w:rsidRPr="008C1DF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PRZYMIOTNIK</w:t>
            </w:r>
          </w:p>
        </w:tc>
        <w:tc>
          <w:tcPr>
            <w:tcW w:w="6694" w:type="dxa"/>
          </w:tcPr>
          <w:p w:rsidR="008A04BF" w:rsidRPr="008C1DF5" w:rsidRDefault="008C1DF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stopniowanie przymiotników (+nieregularne stopniowanie); przymiotniki dzierżawcze i złożone; szyk przymiotnika w zdaniu,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użycie: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not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enough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przymiotnikami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LICZEBNIK</w:t>
            </w:r>
          </w:p>
        </w:tc>
        <w:tc>
          <w:tcPr>
            <w:tcW w:w="6694" w:type="dxa"/>
          </w:tcPr>
          <w:p w:rsidR="008A04BF" w:rsidRPr="008C1DF5" w:rsidRDefault="008C1DF5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liczebniki główne i porządkowe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PRZYSŁÓWEK</w:t>
            </w:r>
          </w:p>
        </w:tc>
        <w:tc>
          <w:tcPr>
            <w:tcW w:w="6694" w:type="dxa"/>
          </w:tcPr>
          <w:p w:rsidR="008A04BF" w:rsidRPr="008C1DF5" w:rsidRDefault="00E3231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412CE">
              <w:rPr>
                <w:rFonts w:ascii="Times New Roman" w:hAnsi="Times New Roman" w:cs="Times New Roman"/>
                <w:sz w:val="24"/>
                <w:szCs w:val="24"/>
              </w:rPr>
              <w:t>egularne i nieregularne stopniowanie przysłówków; tworzenie przysłówka od przymiotnika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miejsce przysłówka w zdaniu; przysłówki: czasu, miejsca, sposobu i stopnia częstotliwości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PRZYIMEK</w:t>
            </w:r>
          </w:p>
        </w:tc>
        <w:tc>
          <w:tcPr>
            <w:tcW w:w="6694" w:type="dxa"/>
          </w:tcPr>
          <w:p w:rsidR="008A04BF" w:rsidRPr="003915FD" w:rsidRDefault="003915FD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przyimki: miejsca, kierunku, odległości, czasu, sposobu; wyrażenia przyimkowe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SPÓJNIK</w:t>
            </w:r>
          </w:p>
        </w:tc>
        <w:tc>
          <w:tcPr>
            <w:tcW w:w="6694" w:type="dxa"/>
          </w:tcPr>
          <w:p w:rsidR="008A04BF" w:rsidRPr="00D97079" w:rsidRDefault="00D97079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Spójniki: </w:t>
            </w:r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because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unless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while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before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but,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when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although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though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however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despite</w:t>
            </w:r>
            <w:proofErr w:type="spellEnd"/>
            <w:r w:rsidRPr="00D97079">
              <w:rPr>
                <w:rFonts w:ascii="Times New Roman" w:hAnsi="Times New Roman" w:cs="Times New Roman"/>
                <w:i/>
                <w:sz w:val="24"/>
                <w:szCs w:val="24"/>
              </w:rPr>
              <w:t>, as</w:t>
            </w:r>
          </w:p>
        </w:tc>
      </w:tr>
      <w:tr w:rsidR="008A04BF" w:rsidTr="008A04BF">
        <w:tc>
          <w:tcPr>
            <w:tcW w:w="2518" w:type="dxa"/>
          </w:tcPr>
          <w:p w:rsidR="008A04BF" w:rsidRPr="008A04BF" w:rsidRDefault="008A04BF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CZASOWNIK</w:t>
            </w:r>
          </w:p>
        </w:tc>
        <w:tc>
          <w:tcPr>
            <w:tcW w:w="6694" w:type="dxa"/>
          </w:tcPr>
          <w:p w:rsidR="008A04BF" w:rsidRPr="00E86295" w:rsidRDefault="004211B3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86295">
              <w:rPr>
                <w:rFonts w:ascii="Times New Roman" w:hAnsi="Times New Roman" w:cs="Times New Roman"/>
                <w:sz w:val="24"/>
                <w:szCs w:val="24"/>
              </w:rPr>
              <w:t>zasowniki: posiłkowe, modalne, regularne, nieregularne, złożone (</w:t>
            </w:r>
            <w:proofErr w:type="spellStart"/>
            <w:r w:rsidR="00E86295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rasal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verbs</w:t>
            </w:r>
            <w:proofErr w:type="spellEnd"/>
            <w:r w:rsidR="00E86295">
              <w:rPr>
                <w:rFonts w:ascii="Times New Roman" w:hAnsi="Times New Roman" w:cs="Times New Roman"/>
                <w:sz w:val="24"/>
                <w:szCs w:val="24"/>
              </w:rPr>
              <w:t xml:space="preserve">), wyrażające uczucia emocje, upodobania, chęci, stany i czynności; bezokolicznik i formy osobowe, tryb rozkazujący, imiesłów czynny i bierny;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question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tags</w:t>
            </w:r>
            <w:proofErr w:type="spellEnd"/>
            <w:r w:rsidR="00E86295">
              <w:rPr>
                <w:rFonts w:ascii="Times New Roman" w:hAnsi="Times New Roman" w:cs="Times New Roman"/>
                <w:sz w:val="24"/>
                <w:szCs w:val="24"/>
              </w:rPr>
              <w:t>; konstrukcje: „</w:t>
            </w:r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going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to”, „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have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to”, „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would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like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to”;</w:t>
            </w:r>
            <w:r w:rsidR="00E86295">
              <w:rPr>
                <w:rFonts w:ascii="Times New Roman" w:hAnsi="Times New Roman" w:cs="Times New Roman"/>
                <w:sz w:val="24"/>
                <w:szCs w:val="24"/>
              </w:rPr>
              <w:t xml:space="preserve"> strona czynna i bierna, imiesłów czynny i bierny, następstwo czasów, mowa zależna; wyrażenia: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had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better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86295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ould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6295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ather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E86295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ould</w:t>
            </w:r>
            <w:proofErr w:type="spellEnd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86295" w:rsidRPr="00E86295">
              <w:rPr>
                <w:rFonts w:ascii="Times New Roman" w:hAnsi="Times New Roman" w:cs="Times New Roman"/>
                <w:i/>
                <w:sz w:val="24"/>
                <w:szCs w:val="24"/>
              </w:rPr>
              <w:t>prefer</w:t>
            </w:r>
            <w:proofErr w:type="spellEnd"/>
          </w:p>
        </w:tc>
      </w:tr>
      <w:tr w:rsidR="008A04BF" w:rsidTr="008A04BF">
        <w:tc>
          <w:tcPr>
            <w:tcW w:w="2518" w:type="dxa"/>
          </w:tcPr>
          <w:p w:rsidR="008A04BF" w:rsidRPr="008A04BF" w:rsidRDefault="00721FAD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SKŁADNIA</w:t>
            </w:r>
          </w:p>
        </w:tc>
        <w:tc>
          <w:tcPr>
            <w:tcW w:w="6694" w:type="dxa"/>
          </w:tcPr>
          <w:p w:rsidR="008A04BF" w:rsidRPr="00950517" w:rsidRDefault="004211B3" w:rsidP="00264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Użycie czasów: </w:t>
            </w:r>
            <w:proofErr w:type="spellStart"/>
            <w:r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Simple</w:t>
            </w:r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Cont</w:t>
            </w:r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>inuous</w:t>
            </w:r>
            <w:proofErr w:type="spellEnd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Past Simple, Past </w:t>
            </w:r>
            <w:proofErr w:type="spellStart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>Contin</w:t>
            </w:r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uous</w:t>
            </w:r>
            <w:proofErr w:type="spellEnd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Perfect Simple,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Present</w:t>
            </w:r>
            <w:proofErr w:type="spellEnd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Perfect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>Future</w:t>
            </w:r>
            <w:proofErr w:type="spellEnd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Simple, </w:t>
            </w:r>
            <w:proofErr w:type="spellStart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>Future</w:t>
            </w:r>
            <w:proofErr w:type="spellEnd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Past Perfect Simple, Past Perfect </w:t>
            </w:r>
            <w:proofErr w:type="spellStart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90111E">
              <w:rPr>
                <w:rFonts w:ascii="Times New Roman" w:hAnsi="Times New Roman" w:cs="Times New Roman"/>
                <w:sz w:val="24"/>
                <w:szCs w:val="24"/>
              </w:rPr>
              <w:t xml:space="preserve">zdania z podmiotem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it</w:t>
            </w:r>
            <w:proofErr w:type="spellEnd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0111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there</w:t>
            </w:r>
            <w:proofErr w:type="spellEnd"/>
            <w:r w:rsidR="0090111E" w:rsidRPr="0090111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90111E">
              <w:rPr>
                <w:rFonts w:ascii="Times New Roman" w:hAnsi="Times New Roman" w:cs="Times New Roman"/>
                <w:sz w:val="24"/>
                <w:szCs w:val="24"/>
              </w:rPr>
              <w:t xml:space="preserve"> zdania: z dwoma dopełnieniami, współrzędnie złożone, podrzędnie złożone (</w:t>
            </w:r>
            <w:r w:rsidR="008824F5">
              <w:rPr>
                <w:rFonts w:ascii="Times New Roman" w:hAnsi="Times New Roman" w:cs="Times New Roman"/>
                <w:sz w:val="24"/>
                <w:szCs w:val="24"/>
              </w:rPr>
              <w:t xml:space="preserve">zdania przydawkowe: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def</w:t>
            </w:r>
            <w:r w:rsidR="004474E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ning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non-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defin</w:t>
            </w:r>
            <w:r w:rsidR="004474E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relative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clauses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824F5">
              <w:rPr>
                <w:rFonts w:ascii="Times New Roman" w:hAnsi="Times New Roman" w:cs="Times New Roman"/>
                <w:sz w:val="24"/>
                <w:szCs w:val="24"/>
              </w:rPr>
              <w:t xml:space="preserve"> zdania okolicznikowe przyczyny: </w:t>
            </w:r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as, </w:t>
            </w:r>
            <w:proofErr w:type="spellStart"/>
            <w:r w:rsidR="008824F5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ince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because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for, for the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reason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on the </w:t>
            </w:r>
            <w:proofErr w:type="spellStart"/>
            <w:r w:rsidR="008824F5">
              <w:rPr>
                <w:rFonts w:ascii="Times New Roman" w:hAnsi="Times New Roman" w:cs="Times New Roman"/>
                <w:i/>
                <w:sz w:val="24"/>
                <w:szCs w:val="24"/>
              </w:rPr>
              <w:t>ground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because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of, </w:t>
            </w:r>
            <w:proofErr w:type="spellStart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>due</w:t>
            </w:r>
            <w:proofErr w:type="spellEnd"/>
            <w:r w:rsidR="008824F5" w:rsidRPr="008824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</w:t>
            </w:r>
            <w:r w:rsidR="008824F5">
              <w:rPr>
                <w:rFonts w:ascii="Times New Roman" w:hAnsi="Times New Roman" w:cs="Times New Roman"/>
                <w:sz w:val="24"/>
                <w:szCs w:val="24"/>
              </w:rPr>
              <w:t>, zdania okolicznikowe celu</w:t>
            </w:r>
            <w:r w:rsidR="00662B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2BE0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to, </w:t>
            </w:r>
            <w:r w:rsidR="00EB325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662BE0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n order t</w:t>
            </w:r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o, </w:t>
            </w:r>
            <w:proofErr w:type="spellStart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spellEnd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 to, </w:t>
            </w:r>
            <w:proofErr w:type="spellStart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proofErr w:type="spellEnd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proofErr w:type="spellEnd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with a </w:t>
            </w:r>
            <w:proofErr w:type="spellStart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view</w:t>
            </w:r>
            <w:proofErr w:type="spellEnd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to, for, </w:t>
            </w:r>
            <w:r w:rsidR="00EB3256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</w:t>
            </w:r>
            <w:proofErr w:type="spellStart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case</w:t>
            </w:r>
            <w:proofErr w:type="spellEnd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for </w:t>
            </w:r>
            <w:proofErr w:type="spellStart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fear</w:t>
            </w:r>
            <w:proofErr w:type="spellEnd"/>
            <w:r w:rsidR="00EB3256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</w:t>
            </w:r>
            <w:r w:rsidR="008824F5" w:rsidRPr="00EB325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8824F5">
              <w:rPr>
                <w:rFonts w:ascii="Times New Roman" w:hAnsi="Times New Roman" w:cs="Times New Roman"/>
                <w:sz w:val="24"/>
                <w:szCs w:val="24"/>
              </w:rPr>
              <w:t xml:space="preserve"> zdania okolicznikowe czasu i miejsca, zdania okolicznikowe sposobu</w:t>
            </w:r>
            <w:r w:rsidR="007066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as, as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if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though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0667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the same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way</w:t>
            </w:r>
            <w:proofErr w:type="spellEnd"/>
            <w:r w:rsidR="008824F5">
              <w:rPr>
                <w:rFonts w:ascii="Times New Roman" w:hAnsi="Times New Roman" w:cs="Times New Roman"/>
                <w:sz w:val="24"/>
                <w:szCs w:val="24"/>
              </w:rPr>
              <w:t>, zdania okolicznikowe wstępne</w:t>
            </w:r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although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even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though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despite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0667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 spite of, </w:t>
            </w:r>
            <w:proofErr w:type="spellStart"/>
            <w:r w:rsidR="00706671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hile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whereas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but, on the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other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hand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nevertheless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however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no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matter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how</w:t>
            </w:r>
            <w:proofErr w:type="spellEnd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706671" w:rsidRPr="00706671">
              <w:rPr>
                <w:rFonts w:ascii="Times New Roman" w:hAnsi="Times New Roman" w:cs="Times New Roman"/>
                <w:i/>
                <w:sz w:val="24"/>
                <w:szCs w:val="24"/>
              </w:rPr>
              <w:t>whatever</w:t>
            </w:r>
            <w:proofErr w:type="spellEnd"/>
            <w:r w:rsidR="008824F5">
              <w:rPr>
                <w:rFonts w:ascii="Times New Roman" w:hAnsi="Times New Roman" w:cs="Times New Roman"/>
                <w:sz w:val="24"/>
                <w:szCs w:val="24"/>
              </w:rPr>
              <w:t>, zdania wykrzyknikowe, zdania warunkowe w 0,1,2,3 okresie warunkowym); pytania pośrednie.</w:t>
            </w:r>
          </w:p>
        </w:tc>
      </w:tr>
    </w:tbl>
    <w:p w:rsidR="008A04BF" w:rsidRPr="002647AA" w:rsidRDefault="008A04BF" w:rsidP="002647AA">
      <w:pPr>
        <w:rPr>
          <w:rFonts w:ascii="Times New Roman" w:hAnsi="Times New Roman" w:cs="Times New Roman"/>
          <w:i/>
          <w:sz w:val="24"/>
          <w:szCs w:val="24"/>
        </w:rPr>
      </w:pPr>
    </w:p>
    <w:sectPr w:rsidR="008A04BF" w:rsidRPr="002647AA" w:rsidSect="0087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0660"/>
    <w:rsid w:val="000C79EB"/>
    <w:rsid w:val="00120660"/>
    <w:rsid w:val="002647AA"/>
    <w:rsid w:val="002E5804"/>
    <w:rsid w:val="002F6011"/>
    <w:rsid w:val="00325037"/>
    <w:rsid w:val="003915FD"/>
    <w:rsid w:val="003D62DC"/>
    <w:rsid w:val="004211B3"/>
    <w:rsid w:val="004412CE"/>
    <w:rsid w:val="004474E0"/>
    <w:rsid w:val="00662BE0"/>
    <w:rsid w:val="006641A0"/>
    <w:rsid w:val="00706671"/>
    <w:rsid w:val="00721FAD"/>
    <w:rsid w:val="00763B81"/>
    <w:rsid w:val="00765918"/>
    <w:rsid w:val="008645D0"/>
    <w:rsid w:val="008746BB"/>
    <w:rsid w:val="008824F5"/>
    <w:rsid w:val="008A04BF"/>
    <w:rsid w:val="008C1DF5"/>
    <w:rsid w:val="0090111E"/>
    <w:rsid w:val="00950304"/>
    <w:rsid w:val="00950517"/>
    <w:rsid w:val="00D57005"/>
    <w:rsid w:val="00D97079"/>
    <w:rsid w:val="00E3231F"/>
    <w:rsid w:val="00E86295"/>
    <w:rsid w:val="00EB3256"/>
    <w:rsid w:val="00F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26</cp:revision>
  <dcterms:created xsi:type="dcterms:W3CDTF">2019-11-10T22:52:00Z</dcterms:created>
  <dcterms:modified xsi:type="dcterms:W3CDTF">2024-02-20T15:52:00Z</dcterms:modified>
</cp:coreProperties>
</file>